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E" w:rsidRDefault="007A009E" w:rsidP="007A0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09E">
        <w:rPr>
          <w:rFonts w:ascii="Times New Roman" w:hAnsi="Times New Roman" w:cs="Times New Roman"/>
          <w:b/>
          <w:sz w:val="28"/>
          <w:szCs w:val="28"/>
        </w:rPr>
        <w:t>Картотека дидактических игр по ПДД</w:t>
      </w:r>
    </w:p>
    <w:p w:rsidR="007A009E" w:rsidRPr="007A009E" w:rsidRDefault="007A009E" w:rsidP="007A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НАША УЛИЦА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игры: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Расширить знания детей о правилах поведения пешехода и водителя </w:t>
      </w:r>
      <w:proofErr w:type="gramStart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Закрепить представление детей о светофоре.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</w:t>
      </w: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макет улицы с домами, перекрестками, автомобили (игрушки),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куклы-пешеходы, куклы-водители, Светофор (игрушка), дорожные знаки,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(макеты).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проводится на макете.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игры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Первый вариант (для пешеходов).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кукол дети разыгрывают различные дорожные ситуации. Так, на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управляемом перекрестке на зеленый сигнал светофора куклы переходят улицу, </w:t>
      </w:r>
      <w:proofErr w:type="gramStart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останавливаются, ждут, на красный продолжают стоять.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куклы идут по тротуару или обочине дороги до пешеходного перехода,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обозначенного</w:t>
      </w:r>
      <w:proofErr w:type="gramEnd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информационно-указательным знаком «Пешеходный переход», и там переходят проезжую часть.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Второй вариант (для водителей).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показывает дорожные знаки: </w:t>
      </w:r>
      <w:proofErr w:type="gramStart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переход» (информационно-указательные).</w:t>
      </w:r>
      <w:proofErr w:type="gramEnd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объясняют, что обозначает каждый сигнал, разыгрывают дорожные ситуации.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правильный ответ ребенок получает значок. По количеству значков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засчитываются набранные очки. Победителей награждают призами. </w:t>
      </w:r>
    </w:p>
    <w:p w:rsidR="007A009E" w:rsidRPr="007A009E" w:rsidRDefault="007A009E" w:rsidP="007A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СВЕТОФОР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игры: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представления детей о назначении светофора, о его сигналах.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Закрепить представление детей о свете.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картонные кружки (желтые, зеленые, красные),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светофора.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игры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раздает детям кружки желтого, зеленого, красного цвета.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переключает светофор, а дети показывают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кружки и объясняют, что означает каждый сигнал.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Выигрывает тот, кто правильно покажет все кружки и расскажет о </w:t>
      </w:r>
    </w:p>
    <w:p w:rsid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9E" w:rsidRPr="007A009E" w:rsidRDefault="007A009E" w:rsidP="007A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УГАДАЙ, КАКОЙ ЗНАК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игры: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детей различать дорожные знаки.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Закреплять знания детей о правилах дорожного движения.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умение самостоятельно пользоваться </w:t>
      </w:r>
      <w:proofErr w:type="gramStart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</w:t>
      </w:r>
      <w:proofErr w:type="gramEnd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в повседневной жизни.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 с наклеенными на них дорожными знаками: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предупреждающими, запрещающими, информационно-указательными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знаками сервиса.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игры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Первый вариант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приглашает детей по очереди к столу, где лежат кубики.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берет кубик, называет знак и подходит к тем детям, у которых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знак этой группы.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Второй вариант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называет знак. Дети находят этот знак на своих кубиках,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 его и рассказывают, что он означает.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Третий вариант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Играющим раздают кубики. Дети внимательно изучают их, затем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рассказывает о своем знаке, не называя его, а все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отгадывают знак по описанию. </w:t>
      </w:r>
    </w:p>
    <w:p w:rsidR="007A009E" w:rsidRPr="003D5205" w:rsidRDefault="007A009E" w:rsidP="007A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ГОРОДА </w:t>
      </w:r>
    </w:p>
    <w:p w:rsidR="007A009E" w:rsidRPr="003D5205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игры: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и закрепить знания детей о правилах поведения на улице, о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proofErr w:type="gramEnd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о различных видах транспорта.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улицы, деревья, автомобили, куклы-пешеходы,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светофоры, дорожные знаки. </w:t>
      </w:r>
    </w:p>
    <w:p w:rsidR="007A009E" w:rsidRPr="003D5205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игры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рассматривает с детьми макет улицы, задает ряд вопросов.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вопросы и ответы дети сопровождают показом на макете.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 детям: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дома на нашей улице?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движение на нашей улице - одностороннее или двухстороннее?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должны ходить пешеходы? Где должны ездить машины?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перекресток? Где и как нужно его переходить?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обозначает пешеходный переход?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регулируется движение на улице?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сигналы светофора вы знаете?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 дорожные знаки есть на нашей улице? Для чего они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предназначены?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нужен пассажирский транспорт? Где его ожидают?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надо вести себя в автобусе?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играть на улице?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воспитатель предлагает детям «проехать» по улице, соблюдая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дорожного движения. Затем кто-то из детей </w:t>
      </w:r>
      <w:proofErr w:type="gramStart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09E" w:rsidRPr="007A009E" w:rsidRDefault="007A009E" w:rsidP="007A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пешехода. Выигрывает тот, кто справился с ролью водителя и пешехода. </w:t>
      </w:r>
    </w:p>
    <w:p w:rsidR="003D5205" w:rsidRPr="003D5205" w:rsidRDefault="003D5205" w:rsidP="003D5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ПОСТАВЬ ДОРОЖНЫЙ ЗНАК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игры: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детей различать следующие дорожные знаки: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«Железнодорожный переезд», «Дети», «Пешеходный переход», «Дикие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животные» (предупреждающие); «Въезд запрещен», «Проход закрыт»,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«Движение на велосипедах запрещено» (запрещающие); «Прямо»,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«Направо», «Налево», «Круговое движение», «Пешеходная дорожка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(предписывающие); «Место стоянки», «Пешеходный переход», «Пункт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помощи», «Телефон», «Пункт питания», «</w:t>
      </w: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Автозаправочная</w:t>
      </w:r>
      <w:proofErr w:type="gramEnd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станция», «Пункт технического обслуживания автомобилей»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(информационно-указательные); «Пункт первой медицинской помощи»,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«Автозаправочная станция», «Телефон», «Пункт питания», «Место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отдыха», «Пост ГИБДД» (знаки сервиса).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Воспитывать внимание, навыки ориентировки в пространстве.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знаки, игровое поле с изображением дорог,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пешеходных переходов, железнодорожного переезда,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и жилых домов, автостоянки, перекрестки.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игры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предлагается: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Рассмотреть игровое поле и то, что на нем изображено.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Расставить нужные дорожные знаки. Например, у школы - знак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«Дети», у кафе - «Пункт питания», на перекрестке - «Пешеходный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переход».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тот, кто за определенное время успеет расставить все знаки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и быстро. </w:t>
      </w:r>
    </w:p>
    <w:p w:rsidR="003D5205" w:rsidRPr="003D5205" w:rsidRDefault="003D5205" w:rsidP="003D5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ТЕРЕМОК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игры: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детей различать дорожные знаки для водителей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(велосипедистов и водителей).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Закрепить знания детей о предупреждающих знаках: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«Железнодорожный переезд», «Дети», «Опасный поворот»;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запрещающих </w:t>
      </w: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знаках</w:t>
      </w:r>
      <w:proofErr w:type="gramEnd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«Въезд запрещен» (велосипедисту, водителю),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«Движение на велосипедах запрещено», «Проход закрыт»;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предписывающих </w:t>
      </w: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знаках</w:t>
      </w:r>
      <w:proofErr w:type="gramEnd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«Обязательное направление движения»,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«Прямо», «Направо», «Налево», «Круговое движение», «</w:t>
      </w: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Велосипедная</w:t>
      </w:r>
      <w:proofErr w:type="gramEnd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дорожка»; информационно-указательных </w:t>
      </w: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знаках</w:t>
      </w:r>
      <w:proofErr w:type="gramEnd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«Место стоянки»,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«Пешеходный переход»; </w:t>
      </w: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знаках</w:t>
      </w:r>
      <w:proofErr w:type="gramEnd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сервиса: «Пункт первой медицинской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помощи», «Телефон», «Пункт питания», «Автозаправочная станция»,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«Техническое обслуживание автомобилей».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внимание, навыки осознанного использования знания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дорожного движения в повседневной жизни.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Материал: </w:t>
      </w: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картонные круги с изображением дорожных знаков,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бумажный конверт с вырезанным в нем окошком, палочка.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игры.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вставляет в конверт круг, на котором нарисовано несколько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знаков и закрепляет его с помощью палочки. Затем он продвигает круг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в окошке появились разные знаки. Дети называют знаки и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объясняют их значение. </w:t>
      </w:r>
    </w:p>
    <w:p w:rsidR="003D5205" w:rsidRPr="003D5205" w:rsidRDefault="003D5205" w:rsidP="003D5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«РЕГУЛИРОВЩИК»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представлений о различных видах транспорта </w:t>
      </w: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способу передвижения.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или демонстрирует картинки с изображением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видов транспорта. Дети жестами показывают, как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передвигается транспортное средство: ездит по дороге - руками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изображается поворот руля, ездит по рельсам - изображается движение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поезда (руки около груди согнуты в локтях, совершаются круговые </w:t>
      </w:r>
      <w:proofErr w:type="gramEnd"/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движения), передвигается по воде - изображаются движения пловца, </w:t>
      </w:r>
    </w:p>
    <w:p w:rsid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передвигается по воздуху - изображаются взмахи крыльев. В случае</w:t>
      </w: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показана картинка, не обозначающая транспорт, дети изображают знак «стоп» - руки сложены крест-накрест перед грудью.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«ДЛЯ ЧЕГО ИСПОЛЬЗУЕТСЯ ЭТОТ ТРАНСПОРТ?» </w:t>
      </w:r>
    </w:p>
    <w:p w:rsidR="003D5205" w:rsidRPr="00584710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запаса, уточнение представлений о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видов транспорта.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стоят игрушки: самолет, самосвал, трамвай, катер, скорая помощь, </w:t>
      </w:r>
      <w:proofErr w:type="spell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хлебовоз</w:t>
      </w:r>
      <w:proofErr w:type="spellEnd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  <w:proofErr w:type="gramEnd"/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детям приходит старик Хоттабыч (появляется кукольный </w:t>
      </w:r>
      <w:proofErr w:type="gramEnd"/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персонаж). Педагог</w:t>
      </w: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детей на ковер-самолет старика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предлагает познакомить гостя с назначением современных видов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транспорта.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ответа: «Эта машина - скорая помощь. На ней перевозят </w:t>
      </w:r>
    </w:p>
    <w:p w:rsidR="003D5205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больных»; «Эта машина - самосвал. На ней перевозят кирпичи, песок и </w:t>
      </w:r>
    </w:p>
    <w:p w:rsidR="007A009E" w:rsidRPr="003D5205" w:rsidRDefault="003D5205" w:rsidP="003D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грузы для стройки». </w:t>
      </w:r>
    </w:p>
    <w:sectPr w:rsidR="007A009E" w:rsidRPr="003D5205" w:rsidSect="00DD3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A1" w:rsidRDefault="007C35A1" w:rsidP="007A009E">
      <w:pPr>
        <w:spacing w:after="0" w:line="240" w:lineRule="auto"/>
      </w:pPr>
      <w:r>
        <w:separator/>
      </w:r>
    </w:p>
  </w:endnote>
  <w:endnote w:type="continuationSeparator" w:id="0">
    <w:p w:rsidR="007C35A1" w:rsidRDefault="007C35A1" w:rsidP="007A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60" w:rsidRDefault="003230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9E" w:rsidRDefault="007A009E" w:rsidP="007A009E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МДОУ «Детский сад №5 «Тополёк»</w:t>
    </w:r>
  </w:p>
  <w:p w:rsidR="007A009E" w:rsidRPr="007A009E" w:rsidRDefault="007A009E" w:rsidP="007A009E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</w:t>
    </w:r>
    <w:r w:rsidR="00323060" w:rsidRPr="00323060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 xml:space="preserve"> – </w:t>
    </w:r>
    <w:r>
      <w:rPr>
        <w:rFonts w:ascii="Times New Roman" w:hAnsi="Times New Roman" w:cs="Times New Roman"/>
        <w:sz w:val="20"/>
        <w:szCs w:val="20"/>
      </w:rPr>
      <w:t>201</w:t>
    </w:r>
    <w:r w:rsidR="00323060">
      <w:rPr>
        <w:rFonts w:ascii="Times New Roman" w:hAnsi="Times New Roman" w:cs="Times New Roman"/>
        <w:sz w:val="20"/>
        <w:szCs w:val="20"/>
        <w:lang w:val="en-US"/>
      </w:rPr>
      <w:t>6</w:t>
    </w:r>
    <w:bookmarkStart w:id="0" w:name="_GoBack"/>
    <w:bookmarkEnd w:id="0"/>
    <w:r>
      <w:rPr>
        <w:rFonts w:ascii="Times New Roman" w:hAnsi="Times New Roman" w:cs="Times New Roman"/>
        <w:sz w:val="20"/>
        <w:szCs w:val="20"/>
      </w:rPr>
      <w:t xml:space="preserve">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60" w:rsidRDefault="003230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A1" w:rsidRDefault="007C35A1" w:rsidP="007A009E">
      <w:pPr>
        <w:spacing w:after="0" w:line="240" w:lineRule="auto"/>
      </w:pPr>
      <w:r>
        <w:separator/>
      </w:r>
    </w:p>
  </w:footnote>
  <w:footnote w:type="continuationSeparator" w:id="0">
    <w:p w:rsidR="007C35A1" w:rsidRDefault="007C35A1" w:rsidP="007A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60" w:rsidRDefault="00323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9E" w:rsidRPr="007A009E" w:rsidRDefault="007A009E" w:rsidP="007A009E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Муниципальное дошкольное образовательное учреждение «Детский сад №5 «Тополёк» с. </w:t>
    </w:r>
    <w:proofErr w:type="spellStart"/>
    <w:r>
      <w:rPr>
        <w:rFonts w:ascii="Times New Roman" w:hAnsi="Times New Roman" w:cs="Times New Roman"/>
        <w:sz w:val="20"/>
        <w:szCs w:val="20"/>
      </w:rPr>
      <w:t>Варениковское</w:t>
    </w:r>
    <w:proofErr w:type="spellEnd"/>
    <w:r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</w:rPr>
      <w:t>Степновского</w:t>
    </w:r>
    <w:proofErr w:type="spellEnd"/>
    <w:r>
      <w:rPr>
        <w:rFonts w:ascii="Times New Roman" w:hAnsi="Times New Roman" w:cs="Times New Roman"/>
        <w:sz w:val="20"/>
        <w:szCs w:val="20"/>
      </w:rPr>
      <w:t xml:space="preserve"> района, Ставропольского края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60" w:rsidRDefault="003230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09E"/>
    <w:rsid w:val="00247278"/>
    <w:rsid w:val="002C1B6B"/>
    <w:rsid w:val="00323060"/>
    <w:rsid w:val="003D5205"/>
    <w:rsid w:val="00546932"/>
    <w:rsid w:val="007A009E"/>
    <w:rsid w:val="007C35A1"/>
    <w:rsid w:val="00A82F32"/>
    <w:rsid w:val="00D7534B"/>
    <w:rsid w:val="00DD37C5"/>
    <w:rsid w:val="00F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09E"/>
  </w:style>
  <w:style w:type="paragraph" w:styleId="a5">
    <w:name w:val="footer"/>
    <w:basedOn w:val="a"/>
    <w:link w:val="a6"/>
    <w:uiPriority w:val="99"/>
    <w:unhideWhenUsed/>
    <w:rsid w:val="007A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Andrei</cp:lastModifiedBy>
  <cp:revision>3</cp:revision>
  <dcterms:created xsi:type="dcterms:W3CDTF">2015-10-26T16:44:00Z</dcterms:created>
  <dcterms:modified xsi:type="dcterms:W3CDTF">2015-10-26T17:37:00Z</dcterms:modified>
</cp:coreProperties>
</file>